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68" w:rsidRPr="00CC1C34" w:rsidRDefault="00CC1C34" w:rsidP="00CC1C34">
      <w:pPr>
        <w:jc w:val="center"/>
        <w:rPr>
          <w:b/>
          <w:color w:val="000000" w:themeColor="text1"/>
          <w:sz w:val="48"/>
          <w:szCs w:val="21"/>
        </w:rPr>
      </w:pPr>
      <w:r w:rsidRPr="00CC1C34">
        <w:rPr>
          <w:rFonts w:hint="eastAsia"/>
          <w:b/>
          <w:color w:val="000000" w:themeColor="text1"/>
          <w:sz w:val="48"/>
          <w:szCs w:val="21"/>
        </w:rPr>
        <w:t>北京交通大学</w:t>
      </w:r>
      <w:r w:rsidR="007A5268" w:rsidRPr="00CC1C34">
        <w:rPr>
          <w:rFonts w:hint="eastAsia"/>
          <w:b/>
          <w:color w:val="000000" w:themeColor="text1"/>
          <w:sz w:val="48"/>
          <w:szCs w:val="21"/>
        </w:rPr>
        <w:t>外国语言文学类专业介绍</w:t>
      </w:r>
    </w:p>
    <w:p w:rsidR="0078467E" w:rsidRDefault="0078467E" w:rsidP="007A5268">
      <w:pPr>
        <w:rPr>
          <w:b/>
          <w:color w:val="000000" w:themeColor="text1"/>
          <w:szCs w:val="21"/>
        </w:rPr>
      </w:pPr>
    </w:p>
    <w:p w:rsidR="007A5268" w:rsidRPr="00CC1C34" w:rsidRDefault="007A5268" w:rsidP="00CC1C34">
      <w:pPr>
        <w:pStyle w:val="1"/>
      </w:pPr>
      <w:r w:rsidRPr="00CC1C34">
        <w:rPr>
          <w:rFonts w:hint="eastAsia"/>
        </w:rPr>
        <w:t>英语</w:t>
      </w:r>
    </w:p>
    <w:p w:rsidR="007A5268" w:rsidRPr="00CB7F0D" w:rsidRDefault="007A5268" w:rsidP="007A5268">
      <w:pPr>
        <w:widowControl/>
        <w:adjustRightInd w:val="0"/>
        <w:snapToGrid w:val="0"/>
        <w:spacing w:line="300" w:lineRule="auto"/>
        <w:jc w:val="left"/>
        <w:rPr>
          <w:rFonts w:ascii="宋体" w:hAnsi="宋体"/>
          <w:bCs/>
          <w:color w:val="000000" w:themeColor="text1"/>
          <w:sz w:val="20"/>
        </w:rPr>
      </w:pPr>
      <w:r w:rsidRPr="00CB7F0D">
        <w:rPr>
          <w:rFonts w:hint="eastAsia"/>
          <w:b/>
          <w:bCs/>
          <w:color w:val="000000" w:themeColor="text1"/>
        </w:rPr>
        <w:t>（</w:t>
      </w:r>
      <w:r w:rsidRPr="00CB7F0D">
        <w:rPr>
          <w:rFonts w:hint="eastAsia"/>
          <w:b/>
          <w:bCs/>
          <w:color w:val="000000" w:themeColor="text1"/>
        </w:rPr>
        <w:t>1</w:t>
      </w:r>
      <w:r w:rsidRPr="00CB7F0D">
        <w:rPr>
          <w:rFonts w:hint="eastAsia"/>
          <w:b/>
          <w:bCs/>
          <w:color w:val="000000" w:themeColor="text1"/>
        </w:rPr>
        <w:t>）专业特色：</w:t>
      </w:r>
      <w:r w:rsidRPr="00CB7F0D">
        <w:rPr>
          <w:rFonts w:ascii="宋体" w:hAnsi="宋体" w:hint="eastAsia"/>
          <w:bCs/>
          <w:color w:val="000000" w:themeColor="text1"/>
          <w:sz w:val="20"/>
        </w:rPr>
        <w:t>英语专业</w:t>
      </w:r>
      <w:r w:rsidRPr="00CB7F0D">
        <w:rPr>
          <w:rFonts w:asciiTheme="minorEastAsia" w:eastAsiaTheme="minorEastAsia" w:hAnsiTheme="minorEastAsia" w:cs="Tahoma"/>
          <w:bCs/>
          <w:color w:val="000000" w:themeColor="text1"/>
          <w:sz w:val="20"/>
          <w:szCs w:val="20"/>
        </w:rPr>
        <w:t>具有外国语言文学一级学科硕士学位授予权及翻译</w:t>
      </w:r>
      <w:r w:rsidRPr="00CB7F0D">
        <w:rPr>
          <w:rFonts w:asciiTheme="minorEastAsia" w:eastAsiaTheme="minorEastAsia" w:hAnsiTheme="minorEastAsia" w:cs="Tahoma" w:hint="eastAsia"/>
          <w:bCs/>
          <w:color w:val="000000" w:themeColor="text1"/>
          <w:sz w:val="20"/>
          <w:szCs w:val="20"/>
        </w:rPr>
        <w:t>（笔译）</w:t>
      </w:r>
      <w:r w:rsidRPr="00CB7F0D">
        <w:rPr>
          <w:rFonts w:asciiTheme="minorEastAsia" w:eastAsiaTheme="minorEastAsia" w:hAnsiTheme="minorEastAsia" w:cs="Tahoma"/>
          <w:bCs/>
          <w:color w:val="000000" w:themeColor="text1"/>
          <w:sz w:val="20"/>
          <w:szCs w:val="20"/>
        </w:rPr>
        <w:t>专业硕士学位授予权</w:t>
      </w:r>
      <w:r w:rsidRPr="00CB7F0D">
        <w:rPr>
          <w:rFonts w:asciiTheme="minorEastAsia" w:eastAsiaTheme="minorEastAsia" w:hAnsiTheme="minorEastAsia" w:cs="Tahoma" w:hint="eastAsia"/>
          <w:bCs/>
          <w:color w:val="000000" w:themeColor="text1"/>
          <w:sz w:val="20"/>
          <w:szCs w:val="20"/>
        </w:rPr>
        <w:t>；</w:t>
      </w:r>
      <w:r w:rsidRPr="00CB7F0D">
        <w:rPr>
          <w:rFonts w:ascii="宋体" w:hAnsi="宋体" w:hint="eastAsia"/>
          <w:bCs/>
          <w:color w:val="000000" w:themeColor="text1"/>
          <w:sz w:val="20"/>
        </w:rPr>
        <w:t>2016年，英语</w:t>
      </w:r>
      <w:bookmarkStart w:id="0" w:name="_GoBack"/>
      <w:bookmarkEnd w:id="0"/>
      <w:r w:rsidRPr="00CB7F0D">
        <w:rPr>
          <w:rFonts w:ascii="宋体" w:hAnsi="宋体" w:hint="eastAsia"/>
          <w:bCs/>
          <w:color w:val="000000" w:themeColor="text1"/>
          <w:sz w:val="20"/>
        </w:rPr>
        <w:t>专业参评全国第四轮学科评估，在163所大学中进入前40%行列。本专业特点是语言技能和人文素养并举，培养复合型，创新型和国际化英语专业高层次人才。</w:t>
      </w:r>
    </w:p>
    <w:p w:rsidR="007A5268" w:rsidRPr="00CB7F0D" w:rsidRDefault="007A5268" w:rsidP="007A5268">
      <w:pPr>
        <w:snapToGrid w:val="0"/>
        <w:spacing w:line="360" w:lineRule="auto"/>
        <w:rPr>
          <w:rFonts w:ascii="宋体" w:hAnsi="宋体"/>
          <w:b/>
          <w:color w:val="000000" w:themeColor="text1"/>
          <w:szCs w:val="21"/>
        </w:rPr>
      </w:pPr>
      <w:r w:rsidRPr="00CB7F0D">
        <w:rPr>
          <w:rFonts w:ascii="宋体" w:hAnsi="宋体" w:hint="eastAsia"/>
          <w:b/>
          <w:color w:val="000000" w:themeColor="text1"/>
        </w:rPr>
        <w:t>（2）培养</w:t>
      </w:r>
      <w:r w:rsidRPr="00CB7F0D">
        <w:rPr>
          <w:rFonts w:ascii="宋体" w:hAnsi="宋体"/>
          <w:b/>
          <w:color w:val="000000" w:themeColor="text1"/>
        </w:rPr>
        <w:t>目标</w:t>
      </w:r>
      <w:r w:rsidRPr="00CB7F0D">
        <w:rPr>
          <w:rFonts w:ascii="宋体" w:hAnsi="宋体" w:hint="eastAsia"/>
          <w:b/>
          <w:color w:val="000000" w:themeColor="text1"/>
        </w:rPr>
        <w:t>：</w:t>
      </w:r>
      <w:r w:rsidRPr="00CB7F0D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本专业</w:t>
      </w:r>
      <w:r w:rsidRPr="00CB7F0D">
        <w:rPr>
          <w:rFonts w:asciiTheme="minorEastAsia" w:eastAsiaTheme="minorEastAsia" w:hAnsiTheme="minorEastAsia"/>
          <w:color w:val="000000" w:themeColor="text1"/>
          <w:sz w:val="18"/>
          <w:szCs w:val="21"/>
        </w:rPr>
        <w:t>旨</w:t>
      </w:r>
      <w:r w:rsidRPr="00CB7F0D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在培养</w:t>
      </w:r>
      <w:r w:rsidRPr="00CB7F0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具有国际视野和国际竞争力、适应经济全球化需要的高素质外语人才。通过校际交流协议、</w:t>
      </w:r>
      <w:proofErr w:type="gramStart"/>
      <w:r w:rsidRPr="00CB7F0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教育部优本项目</w:t>
      </w:r>
      <w:proofErr w:type="gramEnd"/>
      <w:r w:rsidRPr="00CB7F0D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选拔大量优秀本科生赴英美名校交流深造，打造语言技能与人文素养并优的毕业生，从业口径宽。</w:t>
      </w:r>
    </w:p>
    <w:p w:rsidR="007A5268" w:rsidRPr="00CB7F0D" w:rsidRDefault="007A5268" w:rsidP="007A5268">
      <w:pPr>
        <w:snapToGrid w:val="0"/>
        <w:spacing w:line="360" w:lineRule="auto"/>
        <w:rPr>
          <w:rFonts w:ascii="宋体" w:hAnsi="宋体"/>
          <w:b/>
          <w:color w:val="000000" w:themeColor="text1"/>
          <w:sz w:val="20"/>
        </w:rPr>
      </w:pPr>
      <w:r w:rsidRPr="00CB7F0D">
        <w:rPr>
          <w:rFonts w:ascii="宋体" w:hAnsi="宋体" w:hint="eastAsia"/>
          <w:b/>
          <w:color w:val="000000" w:themeColor="text1"/>
        </w:rPr>
        <w:t>（3）核心课程：</w:t>
      </w:r>
      <w:r w:rsidRPr="00CB7F0D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综合英语，英语听力，英语写作，高级阅读，翻译理论与实践，英国文学史与选读，英语语言学，商务英语翻译，外贸函电等专业技能或知识类课程以及跨文化交际，希腊罗马神话，圣经释读，欧洲文化入门，</w:t>
      </w:r>
      <w:r w:rsidR="000C21E2" w:rsidRPr="000C21E2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西方文学专题研究</w:t>
      </w:r>
      <w:r w:rsidRPr="00CB7F0D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等人文通识课程。</w:t>
      </w:r>
    </w:p>
    <w:p w:rsidR="007A5268" w:rsidRPr="00CB7F0D" w:rsidRDefault="007A5268" w:rsidP="007A5268">
      <w:pPr>
        <w:snapToGrid w:val="0"/>
        <w:spacing w:line="360" w:lineRule="auto"/>
        <w:rPr>
          <w:rFonts w:ascii="宋体" w:hAnsi="宋体"/>
          <w:bCs/>
          <w:color w:val="000000" w:themeColor="text1"/>
          <w:sz w:val="20"/>
        </w:rPr>
      </w:pPr>
      <w:r w:rsidRPr="00CB7F0D">
        <w:rPr>
          <w:rFonts w:ascii="宋体" w:hAnsi="宋体" w:hint="eastAsia"/>
          <w:b/>
          <w:color w:val="000000" w:themeColor="text1"/>
        </w:rPr>
        <w:t>（4）升学就业：</w:t>
      </w:r>
      <w:r w:rsidRPr="00CB7F0D">
        <w:rPr>
          <w:rFonts w:ascii="宋体" w:hAnsi="宋体" w:hint="eastAsia"/>
          <w:bCs/>
          <w:color w:val="000000" w:themeColor="text1"/>
          <w:sz w:val="20"/>
        </w:rPr>
        <w:t>毕业生可在国家级外事机构，国家级英文报社，对外广播电视台，对外宣传机构，对外文化交流单位，翻译公司和文化传媒企事业单位等相关领域从事外事，外交，新闻，学术研究，对外交流，</w:t>
      </w:r>
      <w:proofErr w:type="gramStart"/>
      <w:r w:rsidRPr="00CB7F0D">
        <w:rPr>
          <w:rFonts w:ascii="宋体" w:hAnsi="宋体" w:hint="eastAsia"/>
          <w:bCs/>
          <w:color w:val="000000" w:themeColor="text1"/>
          <w:sz w:val="20"/>
        </w:rPr>
        <w:t>语际沟通</w:t>
      </w:r>
      <w:proofErr w:type="gramEnd"/>
      <w:r w:rsidRPr="00CB7F0D">
        <w:rPr>
          <w:rFonts w:ascii="宋体" w:hAnsi="宋体" w:hint="eastAsia"/>
          <w:bCs/>
          <w:color w:val="000000" w:themeColor="text1"/>
          <w:sz w:val="20"/>
        </w:rPr>
        <w:t>等工作。</w:t>
      </w:r>
    </w:p>
    <w:p w:rsidR="007A5268" w:rsidRPr="00CB7F0D" w:rsidRDefault="007A5268" w:rsidP="007A5268">
      <w:pPr>
        <w:snapToGrid w:val="0"/>
        <w:spacing w:line="360" w:lineRule="auto"/>
        <w:rPr>
          <w:rFonts w:ascii="宋体" w:hAnsi="宋体"/>
          <w:bCs/>
          <w:color w:val="000000" w:themeColor="text1"/>
          <w:sz w:val="20"/>
        </w:rPr>
      </w:pPr>
      <w:r w:rsidRPr="00CB7F0D">
        <w:rPr>
          <w:rFonts w:ascii="宋体" w:hAnsi="宋体" w:hint="eastAsia"/>
          <w:b/>
          <w:color w:val="000000" w:themeColor="text1"/>
        </w:rPr>
        <w:t>（5）升学</w:t>
      </w:r>
      <w:r w:rsidRPr="00CB7F0D">
        <w:rPr>
          <w:rFonts w:ascii="宋体" w:hAnsi="宋体"/>
          <w:b/>
          <w:color w:val="000000" w:themeColor="text1"/>
        </w:rPr>
        <w:t>就业情况表</w:t>
      </w:r>
    </w:p>
    <w:tbl>
      <w:tblPr>
        <w:tblStyle w:val="11"/>
        <w:tblW w:w="8613" w:type="dxa"/>
        <w:tblLook w:val="04A0" w:firstRow="1" w:lastRow="0" w:firstColumn="1" w:lastColumn="0" w:noHBand="0" w:noVBand="1"/>
      </w:tblPr>
      <w:tblGrid>
        <w:gridCol w:w="2427"/>
        <w:gridCol w:w="2076"/>
        <w:gridCol w:w="1842"/>
        <w:gridCol w:w="2268"/>
      </w:tblGrid>
      <w:tr w:rsidR="008F05E2" w:rsidRPr="00CB7F0D" w:rsidTr="003F4A7D">
        <w:tc>
          <w:tcPr>
            <w:tcW w:w="2427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2076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2016年</w:t>
            </w:r>
          </w:p>
        </w:tc>
        <w:tc>
          <w:tcPr>
            <w:tcW w:w="1842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2017年</w:t>
            </w:r>
          </w:p>
        </w:tc>
        <w:tc>
          <w:tcPr>
            <w:tcW w:w="2268" w:type="dxa"/>
            <w:hideMark/>
          </w:tcPr>
          <w:p w:rsidR="008F05E2" w:rsidRPr="00CB7F0D" w:rsidRDefault="008F05E2" w:rsidP="008F05E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8</w:t>
            </w:r>
            <w:r w:rsidRPr="00CB7F0D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年</w:t>
            </w:r>
          </w:p>
        </w:tc>
      </w:tr>
      <w:tr w:rsidR="008F05E2" w:rsidRPr="00CB7F0D" w:rsidTr="003F4A7D">
        <w:tc>
          <w:tcPr>
            <w:tcW w:w="2427" w:type="dxa"/>
            <w:hideMark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毕业人</w:t>
            </w:r>
            <w:r w:rsidRPr="00CB7F0D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sz w:val="18"/>
                <w:szCs w:val="18"/>
              </w:rPr>
              <w:t>数</w:t>
            </w:r>
          </w:p>
        </w:tc>
        <w:tc>
          <w:tcPr>
            <w:tcW w:w="2076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842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268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</w:tr>
      <w:tr w:rsidR="008F05E2" w:rsidRPr="00CB7F0D" w:rsidTr="003F4A7D">
        <w:tc>
          <w:tcPr>
            <w:tcW w:w="2427" w:type="dxa"/>
            <w:hideMark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上</w:t>
            </w:r>
            <w:proofErr w:type="gramStart"/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研</w:t>
            </w:r>
            <w:proofErr w:type="gramEnd"/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人</w:t>
            </w:r>
            <w:r w:rsidRPr="00CB7F0D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sz w:val="18"/>
                <w:szCs w:val="18"/>
              </w:rPr>
              <w:t>数（保</w:t>
            </w:r>
            <w:r w:rsidRPr="00CB7F0D">
              <w:rPr>
                <w:rFonts w:asciiTheme="minorEastAsia" w:eastAsiaTheme="minorEastAsia" w:hAnsiTheme="minorEastAsia" w:cs="微软雅黑"/>
                <w:b/>
                <w:color w:val="000000" w:themeColor="text1"/>
                <w:sz w:val="18"/>
                <w:szCs w:val="18"/>
              </w:rPr>
              <w:t>+考</w:t>
            </w:r>
            <w:r w:rsidRPr="00CB7F0D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076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</w:tr>
      <w:tr w:rsidR="008F05E2" w:rsidRPr="00CB7F0D" w:rsidTr="003F4A7D">
        <w:tc>
          <w:tcPr>
            <w:tcW w:w="2427" w:type="dxa"/>
            <w:hideMark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留学人</w:t>
            </w:r>
            <w:r w:rsidRPr="00CB7F0D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sz w:val="18"/>
                <w:szCs w:val="18"/>
              </w:rPr>
              <w:t>数</w:t>
            </w:r>
          </w:p>
        </w:tc>
        <w:tc>
          <w:tcPr>
            <w:tcW w:w="2076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8F05E2" w:rsidRPr="00CB7F0D" w:rsidTr="003F4A7D">
        <w:tc>
          <w:tcPr>
            <w:tcW w:w="2427" w:type="dxa"/>
            <w:hideMark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就业</w:t>
            </w:r>
            <w:r w:rsidRPr="00CB7F0D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sz w:val="18"/>
                <w:szCs w:val="18"/>
              </w:rPr>
              <w:t>率（%）</w:t>
            </w:r>
          </w:p>
        </w:tc>
        <w:tc>
          <w:tcPr>
            <w:tcW w:w="2076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93.02</w:t>
            </w:r>
          </w:p>
        </w:tc>
        <w:tc>
          <w:tcPr>
            <w:tcW w:w="1842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97.91%</w:t>
            </w:r>
          </w:p>
        </w:tc>
        <w:tc>
          <w:tcPr>
            <w:tcW w:w="2268" w:type="dxa"/>
          </w:tcPr>
          <w:p w:rsidR="008F05E2" w:rsidRPr="00CB7F0D" w:rsidRDefault="008F05E2" w:rsidP="003F4A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90.48</w:t>
            </w:r>
            <w:r w:rsidRPr="00CB7F0D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7A5268" w:rsidRPr="00CB7F0D" w:rsidTr="003F4A7D">
        <w:tc>
          <w:tcPr>
            <w:tcW w:w="2427" w:type="dxa"/>
          </w:tcPr>
          <w:p w:rsidR="007A5268" w:rsidRPr="00CB7F0D" w:rsidRDefault="007A5268" w:rsidP="003F4A7D">
            <w:pPr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近3年上</w:t>
            </w:r>
            <w:proofErr w:type="gramStart"/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研</w:t>
            </w:r>
            <w:proofErr w:type="gramEnd"/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院校示例</w:t>
            </w:r>
          </w:p>
          <w:p w:rsidR="007A5268" w:rsidRPr="00CB7F0D" w:rsidRDefault="007A5268" w:rsidP="003F4A7D">
            <w:pPr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86" w:type="dxa"/>
            <w:gridSpan w:val="3"/>
          </w:tcPr>
          <w:p w:rsidR="007A5268" w:rsidRPr="00CB7F0D" w:rsidRDefault="007A5268" w:rsidP="003F4A7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北京大学、清华大学、外交学院、北京外国语大学、北京师范大学、北京语言大学、对外经济贸易大学、中国政法大学、北京交通大学</w:t>
            </w:r>
          </w:p>
        </w:tc>
      </w:tr>
      <w:tr w:rsidR="007A5268" w:rsidRPr="00CB7F0D" w:rsidTr="003F4A7D">
        <w:tc>
          <w:tcPr>
            <w:tcW w:w="2427" w:type="dxa"/>
          </w:tcPr>
          <w:p w:rsidR="007A5268" w:rsidRPr="00CB7F0D" w:rsidRDefault="007A5268" w:rsidP="003F4A7D">
            <w:pPr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近3年留学院校示例</w:t>
            </w:r>
          </w:p>
          <w:p w:rsidR="007A5268" w:rsidRPr="00CB7F0D" w:rsidRDefault="007A5268" w:rsidP="003F4A7D">
            <w:pPr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86" w:type="dxa"/>
            <w:gridSpan w:val="3"/>
          </w:tcPr>
          <w:p w:rsidR="007A5268" w:rsidRPr="00CB7F0D" w:rsidRDefault="007A5268" w:rsidP="003F4A7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纽伦堡大学、香港大学、香港科技大学、南加利福尼亚大学、伯明翰大学、欧洲高等商学院、伦敦大学</w:t>
            </w:r>
          </w:p>
        </w:tc>
      </w:tr>
      <w:tr w:rsidR="007A5268" w:rsidRPr="00CB7F0D" w:rsidTr="003F4A7D">
        <w:tc>
          <w:tcPr>
            <w:tcW w:w="2427" w:type="dxa"/>
          </w:tcPr>
          <w:p w:rsidR="007A5268" w:rsidRPr="00CB7F0D" w:rsidRDefault="007A5268" w:rsidP="003F4A7D">
            <w:pPr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近3年就业单位示例</w:t>
            </w:r>
          </w:p>
          <w:p w:rsidR="007A5268" w:rsidRPr="00CB7F0D" w:rsidRDefault="007A5268" w:rsidP="003F4A7D">
            <w:pPr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86" w:type="dxa"/>
            <w:gridSpan w:val="3"/>
          </w:tcPr>
          <w:p w:rsidR="007A5268" w:rsidRPr="00CB7F0D" w:rsidRDefault="007A5268" w:rsidP="003F4A7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教育部学校规划建设发展中心、机械工业信息研究院</w:t>
            </w:r>
            <w:r w:rsidRPr="00CB7F0D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、</w:t>
            </w:r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长春中车轨道车辆有限公司、中铁十九局集团有限公司、中铁五局集团有限公司、中国铁建国际集团有限公司、</w:t>
            </w:r>
            <w:proofErr w:type="gramStart"/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中国华冶科工</w:t>
            </w:r>
            <w:proofErr w:type="gramEnd"/>
            <w:r w:rsidRPr="00CB7F0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集团有限公司、北京城建集团有限公司、国家地理杂志社</w:t>
            </w:r>
          </w:p>
        </w:tc>
      </w:tr>
    </w:tbl>
    <w:p w:rsidR="007A5268" w:rsidRPr="00CC1C34" w:rsidRDefault="007A5268" w:rsidP="00CC1C34">
      <w:pPr>
        <w:pStyle w:val="1"/>
      </w:pPr>
      <w:r w:rsidRPr="00CC1C34">
        <w:rPr>
          <w:rFonts w:hint="eastAsia"/>
        </w:rPr>
        <w:lastRenderedPageBreak/>
        <w:t>西班牙语</w:t>
      </w:r>
    </w:p>
    <w:p w:rsidR="007A5268" w:rsidRPr="00CB7F0D" w:rsidRDefault="007A5268" w:rsidP="007A5268">
      <w:pPr>
        <w:pStyle w:val="4"/>
        <w:spacing w:before="156" w:line="340" w:lineRule="exact"/>
        <w:rPr>
          <w:rFonts w:ascii="宋体" w:eastAsia="宋体" w:hAnsi="宋体"/>
          <w:b w:val="0"/>
          <w:color w:val="000000" w:themeColor="text1"/>
          <w:szCs w:val="24"/>
        </w:rPr>
      </w:pPr>
      <w:r w:rsidRPr="00CB7F0D">
        <w:rPr>
          <w:rFonts w:hint="eastAsia"/>
          <w:color w:val="000000" w:themeColor="text1"/>
        </w:rPr>
        <w:t>（</w:t>
      </w:r>
      <w:r w:rsidRPr="00CB7F0D">
        <w:rPr>
          <w:rFonts w:hint="eastAsia"/>
          <w:color w:val="000000" w:themeColor="text1"/>
        </w:rPr>
        <w:t>1</w:t>
      </w:r>
      <w:r w:rsidRPr="00CB7F0D">
        <w:rPr>
          <w:rFonts w:hint="eastAsia"/>
          <w:color w:val="000000" w:themeColor="text1"/>
        </w:rPr>
        <w:t>）专业特色：</w:t>
      </w:r>
      <w:r w:rsidRPr="000552EB">
        <w:rPr>
          <w:rFonts w:ascii="宋体" w:eastAsia="宋体" w:hAnsi="宋体" w:cs="Times New Roman" w:hint="eastAsia"/>
          <w:b w:val="0"/>
          <w:bCs w:val="0"/>
          <w:color w:val="000000" w:themeColor="text1"/>
          <w:sz w:val="18"/>
          <w:szCs w:val="18"/>
        </w:rPr>
        <w:t>西班牙语专业是在“中国铁路走出去”战略下于2010年创建， 是语言与传播学院的新生力量，教师</w:t>
      </w:r>
      <w:proofErr w:type="gramStart"/>
      <w:r w:rsidRPr="000552EB">
        <w:rPr>
          <w:rFonts w:ascii="宋体" w:eastAsia="宋体" w:hAnsi="宋体" w:cs="Times New Roman" w:hint="eastAsia"/>
          <w:b w:val="0"/>
          <w:bCs w:val="0"/>
          <w:color w:val="000000" w:themeColor="text1"/>
          <w:sz w:val="18"/>
          <w:szCs w:val="18"/>
        </w:rPr>
        <w:t>皆毕业</w:t>
      </w:r>
      <w:proofErr w:type="gramEnd"/>
      <w:r w:rsidRPr="000552EB">
        <w:rPr>
          <w:rFonts w:ascii="宋体" w:eastAsia="宋体" w:hAnsi="宋体" w:cs="Times New Roman" w:hint="eastAsia"/>
          <w:b w:val="0"/>
          <w:bCs w:val="0"/>
          <w:color w:val="000000" w:themeColor="text1"/>
          <w:sz w:val="18"/>
          <w:szCs w:val="18"/>
        </w:rPr>
        <w:t>于国内外知名院校，师资力量雄厚。西班牙语专业注重基础和技能，在培养学生扎实的语言功力的同时也重视学生复合跨学科能力，旨在培养为国家培养“一专多能”的复合型西语人才。西英“双语培养”使学生更具竞争力。出国交流机会较多，提供多样奖学金。 同时，西语专业就业领域广，深造机会多，出国选择性大。</w:t>
      </w:r>
    </w:p>
    <w:p w:rsidR="007A5268" w:rsidRPr="00CB7F0D" w:rsidRDefault="007A5268" w:rsidP="007A5268">
      <w:pPr>
        <w:snapToGrid w:val="0"/>
        <w:spacing w:line="360" w:lineRule="auto"/>
        <w:rPr>
          <w:rFonts w:ascii="宋体" w:hAnsi="宋体"/>
          <w:color w:val="000000" w:themeColor="text1"/>
        </w:rPr>
      </w:pPr>
      <w:r w:rsidRPr="00CB7F0D">
        <w:rPr>
          <w:rFonts w:ascii="宋体" w:hAnsi="宋体" w:hint="eastAsia"/>
          <w:b/>
          <w:color w:val="000000" w:themeColor="text1"/>
        </w:rPr>
        <w:t>（2）培养目标：</w:t>
      </w:r>
      <w:r w:rsidRPr="00CB7F0D">
        <w:rPr>
          <w:rFonts w:ascii="宋体" w:hAnsi="宋体" w:hint="eastAsia"/>
          <w:color w:val="000000" w:themeColor="text1"/>
          <w:sz w:val="18"/>
          <w:szCs w:val="18"/>
        </w:rPr>
        <w:t>本专业坚持与学校特色鲜明研究型大学定位相适应的“厚基础、宽口径”的人才培养理念,注重培养西班牙语语言基本功扎实，并具有良好的文化沟通能力一专多能的应用型、复合型人才。</w:t>
      </w:r>
    </w:p>
    <w:p w:rsidR="007A5268" w:rsidRPr="00CB7F0D" w:rsidRDefault="007A5268" w:rsidP="007A5268">
      <w:pPr>
        <w:snapToGrid w:val="0"/>
        <w:spacing w:line="360" w:lineRule="auto"/>
        <w:rPr>
          <w:rFonts w:ascii="宋体" w:hAnsi="宋体"/>
          <w:color w:val="000000" w:themeColor="text1"/>
          <w:sz w:val="18"/>
          <w:szCs w:val="18"/>
        </w:rPr>
      </w:pPr>
      <w:r w:rsidRPr="00CB7F0D">
        <w:rPr>
          <w:rFonts w:ascii="宋体" w:hAnsi="宋体" w:hint="eastAsia"/>
          <w:b/>
          <w:color w:val="000000" w:themeColor="text1"/>
        </w:rPr>
        <w:t>（3）核心课程：</w:t>
      </w:r>
      <w:r w:rsidRPr="00CB7F0D">
        <w:rPr>
          <w:rFonts w:ascii="宋体" w:hAnsi="宋体" w:hint="eastAsia"/>
          <w:color w:val="000000" w:themeColor="text1"/>
          <w:sz w:val="18"/>
          <w:szCs w:val="18"/>
        </w:rPr>
        <w:t xml:space="preserve"> 基础西班牙语，中级西班牙语，高级西班牙语，西译汉，汉译西，商务西班牙语，铁道西班牙语，科技西班牙语，拉美社会与经济，西班牙语国家概况。</w:t>
      </w:r>
    </w:p>
    <w:p w:rsidR="007A5268" w:rsidRPr="00CB7F0D" w:rsidRDefault="007A5268" w:rsidP="007A5268">
      <w:pPr>
        <w:snapToGrid w:val="0"/>
        <w:spacing w:line="360" w:lineRule="auto"/>
        <w:rPr>
          <w:rFonts w:ascii="宋体" w:hAnsi="宋体"/>
          <w:color w:val="000000" w:themeColor="text1"/>
          <w:sz w:val="18"/>
          <w:szCs w:val="18"/>
        </w:rPr>
      </w:pPr>
      <w:r w:rsidRPr="00CB7F0D">
        <w:rPr>
          <w:rFonts w:ascii="宋体" w:hAnsi="宋体" w:hint="eastAsia"/>
          <w:b/>
          <w:color w:val="000000" w:themeColor="text1"/>
        </w:rPr>
        <w:t>（4）升学就业</w:t>
      </w:r>
      <w:r w:rsidRPr="00CB7F0D">
        <w:rPr>
          <w:rFonts w:ascii="宋体" w:hAnsi="宋体" w:hint="eastAsia"/>
          <w:color w:val="000000" w:themeColor="text1"/>
        </w:rPr>
        <w:t>：</w:t>
      </w:r>
      <w:r w:rsidRPr="00CB7F0D">
        <w:rPr>
          <w:rFonts w:ascii="宋体" w:hAnsi="宋体" w:hint="eastAsia"/>
          <w:color w:val="000000" w:themeColor="text1"/>
          <w:sz w:val="18"/>
          <w:szCs w:val="18"/>
        </w:rPr>
        <w:t>毕业生可在国家机关，国企、外企、有跨国业务大型企业以及高校</w:t>
      </w:r>
      <w:proofErr w:type="gramStart"/>
      <w:r w:rsidRPr="00CB7F0D">
        <w:rPr>
          <w:rFonts w:ascii="宋体" w:hAnsi="宋体" w:hint="eastAsia"/>
          <w:color w:val="000000" w:themeColor="text1"/>
          <w:sz w:val="18"/>
          <w:szCs w:val="18"/>
        </w:rPr>
        <w:t>报技术</w:t>
      </w:r>
      <w:proofErr w:type="gramEnd"/>
      <w:r w:rsidRPr="00CB7F0D">
        <w:rPr>
          <w:rFonts w:ascii="宋体" w:hAnsi="宋体" w:hint="eastAsia"/>
          <w:color w:val="000000" w:themeColor="text1"/>
          <w:sz w:val="18"/>
          <w:szCs w:val="18"/>
        </w:rPr>
        <w:t>企业等从事翻译、市场营销、业务管理、数据分析或高校从事研究或教学等相关工作。</w:t>
      </w:r>
    </w:p>
    <w:p w:rsidR="007A5268" w:rsidRPr="00CB7F0D" w:rsidRDefault="007A5268" w:rsidP="007A5268">
      <w:pPr>
        <w:spacing w:afterLines="50" w:after="156"/>
        <w:rPr>
          <w:rFonts w:ascii="宋体" w:hAnsi="宋体"/>
          <w:b/>
          <w:color w:val="000000" w:themeColor="text1"/>
        </w:rPr>
      </w:pPr>
      <w:r w:rsidRPr="00CB7F0D">
        <w:rPr>
          <w:rFonts w:ascii="宋体" w:hAnsi="宋体" w:hint="eastAsia"/>
          <w:b/>
          <w:color w:val="000000" w:themeColor="text1"/>
        </w:rPr>
        <w:t>（5）升学</w:t>
      </w:r>
      <w:r w:rsidRPr="00CB7F0D">
        <w:rPr>
          <w:rFonts w:ascii="宋体" w:hAnsi="宋体"/>
          <w:b/>
          <w:color w:val="000000" w:themeColor="text1"/>
        </w:rPr>
        <w:t>就业情况表</w:t>
      </w:r>
    </w:p>
    <w:tbl>
      <w:tblPr>
        <w:tblStyle w:val="31"/>
        <w:tblW w:w="8649" w:type="dxa"/>
        <w:tblLook w:val="04A0" w:firstRow="1" w:lastRow="0" w:firstColumn="1" w:lastColumn="0" w:noHBand="0" w:noVBand="1"/>
      </w:tblPr>
      <w:tblGrid>
        <w:gridCol w:w="2427"/>
        <w:gridCol w:w="2074"/>
        <w:gridCol w:w="2074"/>
        <w:gridCol w:w="2074"/>
      </w:tblGrid>
      <w:tr w:rsidR="009F1E87" w:rsidRPr="00CB7F0D" w:rsidTr="003F4A7D">
        <w:tc>
          <w:tcPr>
            <w:tcW w:w="2427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b/>
                <w:color w:val="000000" w:themeColor="text1"/>
                <w:szCs w:val="21"/>
              </w:rPr>
              <w:t>西班牙语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b/>
                <w:color w:val="000000" w:themeColor="text1"/>
                <w:szCs w:val="21"/>
              </w:rPr>
              <w:t>2016年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b/>
                <w:color w:val="000000" w:themeColor="text1"/>
                <w:szCs w:val="21"/>
              </w:rPr>
              <w:t>2017年</w:t>
            </w:r>
          </w:p>
        </w:tc>
        <w:tc>
          <w:tcPr>
            <w:tcW w:w="2074" w:type="dxa"/>
            <w:hideMark/>
          </w:tcPr>
          <w:p w:rsidR="009F1E87" w:rsidRPr="00CB7F0D" w:rsidRDefault="009F1E87" w:rsidP="009F1E8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b/>
                <w:color w:val="000000" w:themeColor="text1"/>
                <w:szCs w:val="21"/>
              </w:rPr>
              <w:t>201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8</w:t>
            </w:r>
            <w:r w:rsidRPr="00CB7F0D">
              <w:rPr>
                <w:rFonts w:ascii="宋体" w:hAnsi="宋体" w:hint="eastAsia"/>
                <w:b/>
                <w:color w:val="000000" w:themeColor="text1"/>
                <w:szCs w:val="21"/>
              </w:rPr>
              <w:t>年</w:t>
            </w:r>
          </w:p>
        </w:tc>
      </w:tr>
      <w:tr w:rsidR="009F1E87" w:rsidRPr="00CB7F0D" w:rsidTr="003F4A7D">
        <w:tc>
          <w:tcPr>
            <w:tcW w:w="2427" w:type="dxa"/>
            <w:hideMark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毕业人</w:t>
            </w:r>
            <w:r w:rsidRPr="00CB7F0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26</w:t>
            </w:r>
          </w:p>
        </w:tc>
      </w:tr>
      <w:tr w:rsidR="009F1E87" w:rsidRPr="00CB7F0D" w:rsidTr="003F4A7D">
        <w:tc>
          <w:tcPr>
            <w:tcW w:w="2427" w:type="dxa"/>
            <w:hideMark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上</w:t>
            </w:r>
            <w:proofErr w:type="gramStart"/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研</w:t>
            </w:r>
            <w:proofErr w:type="gramEnd"/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人</w:t>
            </w:r>
            <w:r w:rsidRPr="00CB7F0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数（保</w:t>
            </w:r>
            <w:r w:rsidRPr="00CB7F0D">
              <w:rPr>
                <w:rFonts w:ascii="宋体" w:hAnsi="宋体" w:cs="微软雅黑"/>
                <w:b/>
                <w:color w:val="000000" w:themeColor="text1"/>
                <w:szCs w:val="21"/>
              </w:rPr>
              <w:t>+考</w:t>
            </w:r>
            <w:r w:rsidRPr="00CB7F0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）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</w:tr>
      <w:tr w:rsidR="009F1E87" w:rsidRPr="00CB7F0D" w:rsidTr="003F4A7D">
        <w:tc>
          <w:tcPr>
            <w:tcW w:w="2427" w:type="dxa"/>
            <w:hideMark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留学人</w:t>
            </w:r>
            <w:r w:rsidRPr="00CB7F0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</w:tr>
      <w:tr w:rsidR="009F1E87" w:rsidRPr="00CB7F0D" w:rsidTr="003F4A7D">
        <w:tc>
          <w:tcPr>
            <w:tcW w:w="2427" w:type="dxa"/>
            <w:hideMark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就业</w:t>
            </w:r>
            <w:r w:rsidRPr="00CB7F0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率（%）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2074" w:type="dxa"/>
          </w:tcPr>
          <w:p w:rsidR="009F1E87" w:rsidRPr="00CB7F0D" w:rsidRDefault="009F1E87" w:rsidP="003F4A7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2074" w:type="dxa"/>
          </w:tcPr>
          <w:p w:rsidR="009F1E87" w:rsidRPr="00CB7F0D" w:rsidRDefault="001679C2" w:rsidP="001679C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96.15</w:t>
            </w:r>
          </w:p>
        </w:tc>
      </w:tr>
      <w:tr w:rsidR="007A5268" w:rsidRPr="00CB7F0D" w:rsidTr="003F4A7D">
        <w:tc>
          <w:tcPr>
            <w:tcW w:w="2427" w:type="dxa"/>
          </w:tcPr>
          <w:p w:rsidR="007A5268" w:rsidRPr="00CB7F0D" w:rsidRDefault="007A5268" w:rsidP="003F4A7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近3年上</w:t>
            </w:r>
            <w:proofErr w:type="gramStart"/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研</w:t>
            </w:r>
            <w:proofErr w:type="gramEnd"/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院校示例</w:t>
            </w:r>
          </w:p>
        </w:tc>
        <w:tc>
          <w:tcPr>
            <w:tcW w:w="6222" w:type="dxa"/>
            <w:gridSpan w:val="3"/>
          </w:tcPr>
          <w:p w:rsidR="007A5268" w:rsidRPr="00CB7F0D" w:rsidRDefault="007A5268" w:rsidP="003F4A7D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北京外国语大学</w:t>
            </w:r>
            <w:r w:rsidRPr="00CB7F0D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中国政法大学、西安外国语大学</w:t>
            </w:r>
          </w:p>
        </w:tc>
      </w:tr>
      <w:tr w:rsidR="007A5268" w:rsidRPr="00CB7F0D" w:rsidTr="003F4A7D">
        <w:tc>
          <w:tcPr>
            <w:tcW w:w="2427" w:type="dxa"/>
          </w:tcPr>
          <w:p w:rsidR="007A5268" w:rsidRPr="00CB7F0D" w:rsidRDefault="007A5268" w:rsidP="003F4A7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近3年留学院校示例</w:t>
            </w:r>
          </w:p>
          <w:p w:rsidR="007A5268" w:rsidRPr="00CB7F0D" w:rsidRDefault="007A5268" w:rsidP="003F4A7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</w:tc>
        <w:tc>
          <w:tcPr>
            <w:tcW w:w="6222" w:type="dxa"/>
            <w:gridSpan w:val="3"/>
          </w:tcPr>
          <w:p w:rsidR="007A5268" w:rsidRPr="00CB7F0D" w:rsidRDefault="007A5268" w:rsidP="003F4A7D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巴塞罗那自治大学、马德里卡洛斯三</w:t>
            </w:r>
            <w:proofErr w:type="gramStart"/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世</w:t>
            </w:r>
            <w:proofErr w:type="gramEnd"/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大学</w:t>
            </w:r>
          </w:p>
        </w:tc>
      </w:tr>
      <w:tr w:rsidR="007A5268" w:rsidRPr="00CB7F0D" w:rsidTr="003F4A7D">
        <w:tc>
          <w:tcPr>
            <w:tcW w:w="2427" w:type="dxa"/>
          </w:tcPr>
          <w:p w:rsidR="007A5268" w:rsidRPr="00CB7F0D" w:rsidRDefault="007A5268" w:rsidP="003F4A7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CB7F0D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近3年就业单位示例</w:t>
            </w:r>
          </w:p>
          <w:p w:rsidR="007A5268" w:rsidRPr="00CB7F0D" w:rsidRDefault="007A5268" w:rsidP="003F4A7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</w:tc>
        <w:tc>
          <w:tcPr>
            <w:tcW w:w="6222" w:type="dxa"/>
            <w:gridSpan w:val="3"/>
          </w:tcPr>
          <w:p w:rsidR="007A5268" w:rsidRPr="00CB7F0D" w:rsidRDefault="007A5268" w:rsidP="003F4A7D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中国外运股份有限公司</w:t>
            </w:r>
            <w:r w:rsidRPr="00CB7F0D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中南博集天</w:t>
            </w:r>
            <w:proofErr w:type="gramStart"/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卷文化</w:t>
            </w:r>
            <w:proofErr w:type="gramEnd"/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传媒有限公司</w:t>
            </w:r>
            <w:r w:rsidRPr="00CB7F0D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</w:p>
          <w:p w:rsidR="007A5268" w:rsidRPr="00CB7F0D" w:rsidRDefault="007A5268" w:rsidP="003F4A7D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中国葛洲坝集团国际工程有限公司</w:t>
            </w:r>
            <w:r w:rsidRPr="00CB7F0D">
              <w:rPr>
                <w:rFonts w:ascii="宋体" w:hAnsi="宋体" w:cs="宋体" w:hint="eastAsia"/>
                <w:color w:val="000000" w:themeColor="text1"/>
                <w:szCs w:val="21"/>
              </w:rPr>
              <w:t>、中国医药进出口集团</w:t>
            </w:r>
          </w:p>
          <w:p w:rsidR="007A5268" w:rsidRPr="00CB7F0D" w:rsidRDefault="007A5268" w:rsidP="003F4A7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北京雷迪东方科技发展有限公司</w:t>
            </w:r>
            <w:r w:rsidRPr="00CB7F0D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proofErr w:type="gramStart"/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杭州时趣信息技术</w:t>
            </w:r>
            <w:proofErr w:type="gramEnd"/>
            <w:r w:rsidRPr="00CB7F0D">
              <w:rPr>
                <w:rFonts w:ascii="宋体" w:hAnsi="宋体" w:hint="eastAsia"/>
                <w:color w:val="000000" w:themeColor="text1"/>
                <w:szCs w:val="21"/>
              </w:rPr>
              <w:t>有限公司、环球时报、中国新兴进出口公司、北京盛伦国际物流有限公司</w:t>
            </w:r>
          </w:p>
        </w:tc>
      </w:tr>
    </w:tbl>
    <w:p w:rsidR="007A5268" w:rsidRPr="00CC1C34" w:rsidRDefault="007A5268" w:rsidP="00CC1C34">
      <w:pPr>
        <w:pStyle w:val="1"/>
      </w:pPr>
      <w:r w:rsidRPr="00CC1C34">
        <w:rPr>
          <w:rFonts w:hint="eastAsia"/>
        </w:rPr>
        <w:t>葡萄牙语</w:t>
      </w:r>
    </w:p>
    <w:p w:rsidR="007A5268" w:rsidRPr="00CB7F0D" w:rsidRDefault="007A5268" w:rsidP="007A5268">
      <w:pPr>
        <w:widowControl/>
        <w:adjustRightInd w:val="0"/>
        <w:snapToGrid w:val="0"/>
        <w:spacing w:line="360" w:lineRule="auto"/>
        <w:jc w:val="left"/>
        <w:rPr>
          <w:rFonts w:ascii="宋体" w:hAnsi="宋体" w:cstheme="majorBidi"/>
          <w:bCs/>
          <w:color w:val="000000" w:themeColor="text1"/>
          <w:sz w:val="18"/>
          <w:szCs w:val="18"/>
        </w:rPr>
      </w:pPr>
      <w:r w:rsidRPr="00CB7F0D">
        <w:rPr>
          <w:rFonts w:hint="eastAsia"/>
          <w:b/>
          <w:bCs/>
          <w:color w:val="000000" w:themeColor="text1"/>
        </w:rPr>
        <w:t>（</w:t>
      </w:r>
      <w:r w:rsidRPr="00CB7F0D">
        <w:rPr>
          <w:b/>
          <w:bCs/>
          <w:color w:val="000000" w:themeColor="text1"/>
        </w:rPr>
        <w:t>1</w:t>
      </w:r>
      <w:r w:rsidRPr="00CB7F0D">
        <w:rPr>
          <w:rFonts w:hint="eastAsia"/>
          <w:b/>
          <w:bCs/>
          <w:color w:val="000000" w:themeColor="text1"/>
        </w:rPr>
        <w:t>）专业特色：</w:t>
      </w:r>
      <w:r w:rsidRPr="00CB7F0D"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随着“一带一路”战略目标的实施，中国与葡语系国家关系进一步加深，葡萄牙语专业人才需求量日益增高。我校是教育部直属高校内第五所开办葡萄牙语专业的学校，通过长期的师资补充与培养及与境外名校合作，构建了一</w:t>
      </w:r>
      <w:r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支</w:t>
      </w:r>
      <w:r w:rsidRPr="00CB7F0D"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高素质的师资团队。专业</w:t>
      </w:r>
      <w:r w:rsidRPr="00CB7F0D">
        <w:rPr>
          <w:rFonts w:ascii="宋体" w:hAnsi="宋体" w:cstheme="majorBidi"/>
          <w:bCs/>
          <w:color w:val="000000" w:themeColor="text1"/>
          <w:sz w:val="18"/>
          <w:szCs w:val="18"/>
        </w:rPr>
        <w:t>课程采用</w:t>
      </w:r>
      <w:r w:rsidRPr="00CB7F0D"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中葡双语</w:t>
      </w:r>
      <w:r w:rsidRPr="00CB7F0D">
        <w:rPr>
          <w:rFonts w:ascii="宋体" w:hAnsi="宋体" w:cstheme="majorBidi"/>
          <w:bCs/>
          <w:color w:val="000000" w:themeColor="text1"/>
          <w:sz w:val="18"/>
          <w:szCs w:val="18"/>
        </w:rPr>
        <w:t>授课，使用</w:t>
      </w:r>
      <w:r w:rsidRPr="00CB7F0D"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国内</w:t>
      </w:r>
      <w:r w:rsidRPr="00CB7F0D">
        <w:rPr>
          <w:rFonts w:ascii="宋体" w:hAnsi="宋体" w:cstheme="majorBidi"/>
          <w:bCs/>
          <w:color w:val="000000" w:themeColor="text1"/>
          <w:sz w:val="18"/>
          <w:szCs w:val="18"/>
        </w:rPr>
        <w:t>外</w:t>
      </w:r>
      <w:r w:rsidRPr="00CB7F0D"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优秀</w:t>
      </w:r>
      <w:r w:rsidRPr="00CB7F0D">
        <w:rPr>
          <w:rFonts w:ascii="宋体" w:hAnsi="宋体" w:cstheme="majorBidi"/>
          <w:bCs/>
          <w:color w:val="000000" w:themeColor="text1"/>
          <w:sz w:val="18"/>
          <w:szCs w:val="18"/>
        </w:rPr>
        <w:t>教材</w:t>
      </w:r>
      <w:r w:rsidRPr="00CB7F0D"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及真实语料，在基础葡萄牙语教学之上，结合经贸、科技、翻译、文化等多方面因素培养学生。同时</w:t>
      </w:r>
      <w:r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注重英语能力</w:t>
      </w:r>
      <w:r w:rsidRPr="00CB7F0D"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培养，使</w:t>
      </w:r>
      <w:r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学生</w:t>
      </w:r>
      <w:r w:rsidRPr="00CB7F0D">
        <w:rPr>
          <w:rFonts w:ascii="宋体" w:hAnsi="宋体" w:cstheme="majorBidi" w:hint="eastAsia"/>
          <w:bCs/>
          <w:color w:val="000000" w:themeColor="text1"/>
          <w:sz w:val="18"/>
          <w:szCs w:val="18"/>
        </w:rPr>
        <w:t>具有更强的综合竞争力。</w:t>
      </w:r>
    </w:p>
    <w:p w:rsidR="007A5268" w:rsidRPr="00CB7F0D" w:rsidRDefault="007A5268" w:rsidP="007A5268">
      <w:pPr>
        <w:widowControl/>
        <w:adjustRightInd w:val="0"/>
        <w:snapToGrid w:val="0"/>
        <w:spacing w:line="360" w:lineRule="auto"/>
        <w:jc w:val="left"/>
        <w:rPr>
          <w:bCs/>
          <w:color w:val="000000" w:themeColor="text1"/>
          <w:sz w:val="18"/>
          <w:szCs w:val="18"/>
        </w:rPr>
      </w:pPr>
      <w:r w:rsidRPr="00CB7F0D">
        <w:rPr>
          <w:rFonts w:hint="eastAsia"/>
          <w:b/>
          <w:bCs/>
          <w:color w:val="000000" w:themeColor="text1"/>
        </w:rPr>
        <w:t>（</w:t>
      </w:r>
      <w:r w:rsidRPr="00CB7F0D">
        <w:rPr>
          <w:b/>
          <w:bCs/>
          <w:color w:val="000000" w:themeColor="text1"/>
        </w:rPr>
        <w:t>2</w:t>
      </w:r>
      <w:r w:rsidRPr="00CB7F0D">
        <w:rPr>
          <w:rFonts w:hint="eastAsia"/>
          <w:b/>
          <w:bCs/>
          <w:color w:val="000000" w:themeColor="text1"/>
        </w:rPr>
        <w:t>）培养</w:t>
      </w:r>
      <w:r w:rsidRPr="00CB7F0D">
        <w:rPr>
          <w:b/>
          <w:bCs/>
          <w:color w:val="000000" w:themeColor="text1"/>
        </w:rPr>
        <w:t>目标</w:t>
      </w:r>
      <w:r w:rsidRPr="00CB7F0D">
        <w:rPr>
          <w:rFonts w:hint="eastAsia"/>
          <w:b/>
          <w:bCs/>
          <w:color w:val="000000" w:themeColor="text1"/>
        </w:rPr>
        <w:t>：</w:t>
      </w:r>
      <w:r w:rsidRPr="00CB7F0D">
        <w:rPr>
          <w:rFonts w:hint="eastAsia"/>
          <w:bCs/>
          <w:color w:val="000000" w:themeColor="text1"/>
          <w:sz w:val="18"/>
          <w:szCs w:val="18"/>
        </w:rPr>
        <w:t>以“宽口径、多方向、特色化”的办学理念制定符合社会需求的培养方案，致力于</w:t>
      </w:r>
      <w:r w:rsidRPr="00CB7F0D">
        <w:rPr>
          <w:bCs/>
          <w:color w:val="000000" w:themeColor="text1"/>
          <w:sz w:val="18"/>
          <w:szCs w:val="18"/>
        </w:rPr>
        <w:t>培养葡萄牙</w:t>
      </w:r>
      <w:proofErr w:type="gramStart"/>
      <w:r w:rsidRPr="00CB7F0D">
        <w:rPr>
          <w:bCs/>
          <w:color w:val="000000" w:themeColor="text1"/>
          <w:sz w:val="18"/>
          <w:szCs w:val="18"/>
        </w:rPr>
        <w:t>语</w:t>
      </w:r>
      <w:proofErr w:type="gramEnd"/>
      <w:r w:rsidRPr="00CB7F0D">
        <w:rPr>
          <w:bCs/>
          <w:color w:val="000000" w:themeColor="text1"/>
          <w:sz w:val="18"/>
          <w:szCs w:val="18"/>
        </w:rPr>
        <w:t>语言基本功扎实，</w:t>
      </w:r>
      <w:r>
        <w:rPr>
          <w:bCs/>
          <w:color w:val="000000" w:themeColor="text1"/>
          <w:sz w:val="18"/>
          <w:szCs w:val="18"/>
        </w:rPr>
        <w:t>使学生</w:t>
      </w:r>
      <w:r w:rsidRPr="00CB7F0D">
        <w:rPr>
          <w:bCs/>
          <w:color w:val="000000" w:themeColor="text1"/>
          <w:sz w:val="18"/>
          <w:szCs w:val="18"/>
        </w:rPr>
        <w:t>具有良好的独立</w:t>
      </w:r>
      <w:r w:rsidRPr="00CB7F0D">
        <w:rPr>
          <w:rFonts w:hint="eastAsia"/>
          <w:bCs/>
          <w:color w:val="000000" w:themeColor="text1"/>
          <w:sz w:val="18"/>
          <w:szCs w:val="18"/>
        </w:rPr>
        <w:t>的</w:t>
      </w:r>
      <w:r w:rsidRPr="00CB7F0D">
        <w:rPr>
          <w:bCs/>
          <w:color w:val="000000" w:themeColor="text1"/>
          <w:sz w:val="18"/>
          <w:szCs w:val="18"/>
        </w:rPr>
        <w:t>思考能力、创新能力</w:t>
      </w:r>
      <w:r w:rsidRPr="00CB7F0D">
        <w:rPr>
          <w:rFonts w:hint="eastAsia"/>
          <w:bCs/>
          <w:color w:val="000000" w:themeColor="text1"/>
          <w:sz w:val="18"/>
          <w:szCs w:val="18"/>
        </w:rPr>
        <w:t>、</w:t>
      </w:r>
      <w:r w:rsidRPr="00CB7F0D">
        <w:rPr>
          <w:bCs/>
          <w:color w:val="000000" w:themeColor="text1"/>
          <w:sz w:val="18"/>
          <w:szCs w:val="18"/>
        </w:rPr>
        <w:t>文化沟通能力</w:t>
      </w:r>
      <w:r w:rsidRPr="00CB7F0D">
        <w:rPr>
          <w:rFonts w:hint="eastAsia"/>
          <w:bCs/>
          <w:color w:val="000000" w:themeColor="text1"/>
          <w:sz w:val="18"/>
          <w:szCs w:val="18"/>
        </w:rPr>
        <w:t>、同时具备综合英语能力、</w:t>
      </w:r>
      <w:r>
        <w:rPr>
          <w:rFonts w:hint="eastAsia"/>
          <w:bCs/>
          <w:color w:val="000000" w:themeColor="text1"/>
          <w:sz w:val="18"/>
          <w:szCs w:val="18"/>
        </w:rPr>
        <w:t>帮助学生成为</w:t>
      </w:r>
      <w:r w:rsidRPr="00CB7F0D">
        <w:rPr>
          <w:bCs/>
          <w:color w:val="000000" w:themeColor="text1"/>
          <w:sz w:val="18"/>
          <w:szCs w:val="18"/>
        </w:rPr>
        <w:t>一专多能的应用型</w:t>
      </w:r>
      <w:r w:rsidRPr="00CB7F0D">
        <w:rPr>
          <w:rFonts w:hint="eastAsia"/>
          <w:bCs/>
          <w:color w:val="000000" w:themeColor="text1"/>
          <w:sz w:val="18"/>
          <w:szCs w:val="18"/>
        </w:rPr>
        <w:t>、复合型双语</w:t>
      </w:r>
      <w:r w:rsidRPr="00CB7F0D">
        <w:rPr>
          <w:bCs/>
          <w:color w:val="000000" w:themeColor="text1"/>
          <w:sz w:val="18"/>
          <w:szCs w:val="18"/>
        </w:rPr>
        <w:t>人才</w:t>
      </w:r>
      <w:r w:rsidRPr="00CB7F0D">
        <w:rPr>
          <w:rFonts w:hint="eastAsia"/>
          <w:bCs/>
          <w:color w:val="000000" w:themeColor="text1"/>
          <w:sz w:val="18"/>
          <w:szCs w:val="18"/>
        </w:rPr>
        <w:t>。</w:t>
      </w:r>
    </w:p>
    <w:p w:rsidR="007A5268" w:rsidRPr="00CB7F0D" w:rsidRDefault="007A5268" w:rsidP="007A5268">
      <w:pPr>
        <w:widowControl/>
        <w:adjustRightInd w:val="0"/>
        <w:snapToGrid w:val="0"/>
        <w:spacing w:line="360" w:lineRule="auto"/>
        <w:jc w:val="left"/>
        <w:rPr>
          <w:bCs/>
          <w:color w:val="000000" w:themeColor="text1"/>
        </w:rPr>
      </w:pPr>
      <w:r w:rsidRPr="00CB7F0D">
        <w:rPr>
          <w:rFonts w:hint="eastAsia"/>
          <w:b/>
          <w:bCs/>
          <w:color w:val="000000" w:themeColor="text1"/>
        </w:rPr>
        <w:lastRenderedPageBreak/>
        <w:t>（</w:t>
      </w:r>
      <w:r w:rsidRPr="00CB7F0D">
        <w:rPr>
          <w:rFonts w:hint="eastAsia"/>
          <w:b/>
          <w:bCs/>
          <w:color w:val="000000" w:themeColor="text1"/>
        </w:rPr>
        <w:t>3</w:t>
      </w:r>
      <w:r w:rsidRPr="00CB7F0D">
        <w:rPr>
          <w:rFonts w:hint="eastAsia"/>
          <w:b/>
          <w:bCs/>
          <w:color w:val="000000" w:themeColor="text1"/>
        </w:rPr>
        <w:t>）核心</w:t>
      </w:r>
      <w:r w:rsidRPr="00CB7F0D">
        <w:rPr>
          <w:b/>
          <w:bCs/>
          <w:color w:val="000000" w:themeColor="text1"/>
        </w:rPr>
        <w:t>课程</w:t>
      </w:r>
      <w:r w:rsidRPr="00CB7F0D">
        <w:rPr>
          <w:rFonts w:hint="eastAsia"/>
          <w:b/>
          <w:bCs/>
          <w:color w:val="000000" w:themeColor="text1"/>
        </w:rPr>
        <w:t>：</w:t>
      </w:r>
      <w:r w:rsidRPr="00CB7F0D">
        <w:rPr>
          <w:rFonts w:hint="eastAsia"/>
          <w:bCs/>
          <w:color w:val="000000" w:themeColor="text1"/>
          <w:sz w:val="18"/>
          <w:szCs w:val="18"/>
        </w:rPr>
        <w:t>葡萄牙语</w:t>
      </w:r>
      <w:r w:rsidRPr="00CB7F0D">
        <w:rPr>
          <w:rFonts w:hint="eastAsia"/>
          <w:bCs/>
          <w:color w:val="000000" w:themeColor="text1"/>
          <w:sz w:val="18"/>
          <w:szCs w:val="18"/>
        </w:rPr>
        <w:t>I-IV</w:t>
      </w:r>
      <w:r w:rsidRPr="00CB7F0D">
        <w:rPr>
          <w:rFonts w:hint="eastAsia"/>
          <w:bCs/>
          <w:color w:val="000000" w:themeColor="text1"/>
          <w:sz w:val="18"/>
          <w:szCs w:val="18"/>
        </w:rPr>
        <w:t>、科技葡萄牙语、</w:t>
      </w:r>
      <w:proofErr w:type="gramStart"/>
      <w:r w:rsidRPr="00CB7F0D">
        <w:rPr>
          <w:rFonts w:hint="eastAsia"/>
          <w:bCs/>
          <w:color w:val="000000" w:themeColor="text1"/>
          <w:sz w:val="18"/>
          <w:szCs w:val="18"/>
        </w:rPr>
        <w:t>葡汉</w:t>
      </w:r>
      <w:r w:rsidRPr="00CB7F0D">
        <w:rPr>
          <w:bCs/>
          <w:color w:val="000000" w:themeColor="text1"/>
          <w:sz w:val="18"/>
          <w:szCs w:val="18"/>
        </w:rPr>
        <w:t>-</w:t>
      </w:r>
      <w:r w:rsidRPr="00CB7F0D">
        <w:rPr>
          <w:rFonts w:hint="eastAsia"/>
          <w:bCs/>
          <w:color w:val="000000" w:themeColor="text1"/>
          <w:sz w:val="18"/>
          <w:szCs w:val="18"/>
        </w:rPr>
        <w:t>汉葡</w:t>
      </w:r>
      <w:proofErr w:type="gramEnd"/>
      <w:r w:rsidRPr="00CB7F0D">
        <w:rPr>
          <w:rFonts w:hint="eastAsia"/>
          <w:bCs/>
          <w:color w:val="000000" w:themeColor="text1"/>
          <w:sz w:val="18"/>
          <w:szCs w:val="18"/>
        </w:rPr>
        <w:t>笔译理论与实践、会议口译实践、经贸葡语、葡萄牙语交际技巧、葡萄牙语视听说、葡语系国家文学导读、葡语系国家国情导论。</w:t>
      </w:r>
    </w:p>
    <w:p w:rsidR="007A5268" w:rsidRPr="00CB7F0D" w:rsidRDefault="007A5268" w:rsidP="007A5268">
      <w:pPr>
        <w:widowControl/>
        <w:adjustRightInd w:val="0"/>
        <w:snapToGrid w:val="0"/>
        <w:spacing w:line="360" w:lineRule="auto"/>
        <w:jc w:val="left"/>
        <w:rPr>
          <w:bCs/>
          <w:color w:val="000000" w:themeColor="text1"/>
          <w:sz w:val="18"/>
          <w:szCs w:val="18"/>
        </w:rPr>
      </w:pPr>
      <w:r w:rsidRPr="00CB7F0D">
        <w:rPr>
          <w:rFonts w:hint="eastAsia"/>
          <w:b/>
          <w:bCs/>
          <w:color w:val="000000" w:themeColor="text1"/>
        </w:rPr>
        <w:t>（</w:t>
      </w:r>
      <w:r w:rsidRPr="00CB7F0D">
        <w:rPr>
          <w:rFonts w:hint="eastAsia"/>
          <w:b/>
          <w:bCs/>
          <w:color w:val="000000" w:themeColor="text1"/>
        </w:rPr>
        <w:t>4</w:t>
      </w:r>
      <w:r w:rsidRPr="00CB7F0D">
        <w:rPr>
          <w:rFonts w:hint="eastAsia"/>
          <w:b/>
          <w:bCs/>
          <w:color w:val="000000" w:themeColor="text1"/>
        </w:rPr>
        <w:t>）升学就业：</w:t>
      </w:r>
      <w:r w:rsidRPr="00CB7F0D">
        <w:rPr>
          <w:rFonts w:hint="eastAsia"/>
          <w:bCs/>
          <w:color w:val="000000" w:themeColor="text1"/>
          <w:sz w:val="18"/>
          <w:szCs w:val="18"/>
        </w:rPr>
        <w:t>毕业生主要在国家部委、各级政府外事部门、各省市外办、外国驻华领使馆、外资在华企业、中国涉外企业、外贸公司、旅游、留学和教育培训机构</w:t>
      </w:r>
      <w:r w:rsidRPr="00CB7F0D">
        <w:rPr>
          <w:bCs/>
          <w:color w:val="000000" w:themeColor="text1"/>
          <w:sz w:val="18"/>
          <w:szCs w:val="18"/>
        </w:rPr>
        <w:t>等部门从事翻译、教学、管理、研究等工作</w:t>
      </w:r>
      <w:r w:rsidRPr="00CB7F0D">
        <w:rPr>
          <w:rFonts w:hint="eastAsia"/>
          <w:bCs/>
          <w:color w:val="000000" w:themeColor="text1"/>
          <w:sz w:val="18"/>
          <w:szCs w:val="18"/>
        </w:rPr>
        <w:t>。国内一流高校的葡语专业毕业生就业率均在</w:t>
      </w:r>
      <w:r w:rsidRPr="00CB7F0D">
        <w:rPr>
          <w:rFonts w:hint="eastAsia"/>
          <w:bCs/>
          <w:color w:val="000000" w:themeColor="text1"/>
          <w:sz w:val="18"/>
          <w:szCs w:val="18"/>
        </w:rPr>
        <w:t>90%</w:t>
      </w:r>
      <w:r w:rsidRPr="00CB7F0D">
        <w:rPr>
          <w:rFonts w:hint="eastAsia"/>
          <w:bCs/>
          <w:color w:val="000000" w:themeColor="text1"/>
          <w:sz w:val="18"/>
          <w:szCs w:val="18"/>
        </w:rPr>
        <w:t>以上。</w:t>
      </w:r>
    </w:p>
    <w:p w:rsidR="007A5268" w:rsidRPr="00CB7F0D" w:rsidRDefault="007A5268" w:rsidP="007A5268">
      <w:pPr>
        <w:snapToGrid w:val="0"/>
        <w:spacing w:line="360" w:lineRule="auto"/>
        <w:rPr>
          <w:rFonts w:ascii="宋体" w:hAnsi="宋体"/>
          <w:b/>
          <w:color w:val="000000" w:themeColor="text1"/>
        </w:rPr>
      </w:pPr>
      <w:r w:rsidRPr="00CB7F0D">
        <w:rPr>
          <w:rFonts w:ascii="宋体" w:hAnsi="宋体" w:hint="eastAsia"/>
          <w:b/>
          <w:color w:val="000000" w:themeColor="text1"/>
        </w:rPr>
        <w:t>（5）升学</w:t>
      </w:r>
      <w:r w:rsidRPr="00CB7F0D">
        <w:rPr>
          <w:rFonts w:ascii="宋体" w:hAnsi="宋体"/>
          <w:b/>
          <w:color w:val="000000" w:themeColor="text1"/>
        </w:rPr>
        <w:t>就业情况表</w:t>
      </w:r>
    </w:p>
    <w:p w:rsidR="007A5268" w:rsidRDefault="007A5268" w:rsidP="007A5268">
      <w:pPr>
        <w:widowControl/>
        <w:adjustRightInd w:val="0"/>
        <w:snapToGrid w:val="0"/>
        <w:spacing w:line="360" w:lineRule="auto"/>
        <w:ind w:firstLineChars="100" w:firstLine="180"/>
        <w:jc w:val="left"/>
        <w:rPr>
          <w:bCs/>
          <w:color w:val="000000" w:themeColor="text1"/>
          <w:sz w:val="18"/>
          <w:szCs w:val="18"/>
        </w:rPr>
      </w:pPr>
      <w:r w:rsidRPr="00CB7F0D">
        <w:rPr>
          <w:rFonts w:hint="eastAsia"/>
          <w:bCs/>
          <w:color w:val="000000" w:themeColor="text1"/>
          <w:sz w:val="18"/>
          <w:szCs w:val="18"/>
        </w:rPr>
        <w:t>该专业</w:t>
      </w:r>
      <w:r w:rsidRPr="00CB7F0D">
        <w:rPr>
          <w:bCs/>
          <w:color w:val="000000" w:themeColor="text1"/>
          <w:sz w:val="18"/>
          <w:szCs w:val="18"/>
        </w:rPr>
        <w:t>暂无毕业生</w:t>
      </w:r>
      <w:r w:rsidRPr="00CB7F0D">
        <w:rPr>
          <w:rFonts w:hint="eastAsia"/>
          <w:bCs/>
          <w:color w:val="000000" w:themeColor="text1"/>
          <w:sz w:val="18"/>
          <w:szCs w:val="18"/>
        </w:rPr>
        <w:t>。</w:t>
      </w:r>
    </w:p>
    <w:p w:rsidR="007A5268" w:rsidRDefault="007A5268" w:rsidP="007A5268">
      <w:pPr>
        <w:widowControl/>
        <w:adjustRightInd w:val="0"/>
        <w:snapToGrid w:val="0"/>
        <w:spacing w:line="360" w:lineRule="auto"/>
        <w:ind w:firstLineChars="100" w:firstLine="180"/>
        <w:jc w:val="left"/>
        <w:rPr>
          <w:bCs/>
          <w:color w:val="000000" w:themeColor="text1"/>
          <w:sz w:val="18"/>
          <w:szCs w:val="18"/>
        </w:rPr>
      </w:pPr>
    </w:p>
    <w:sectPr w:rsidR="007A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3022"/>
    <w:multiLevelType w:val="hybridMultilevel"/>
    <w:tmpl w:val="CB88CC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CCEC3F"/>
    <w:multiLevelType w:val="singleLevel"/>
    <w:tmpl w:val="5ACCEC3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68"/>
    <w:rsid w:val="000C21E2"/>
    <w:rsid w:val="001679C2"/>
    <w:rsid w:val="004301D9"/>
    <w:rsid w:val="00705B4D"/>
    <w:rsid w:val="00726749"/>
    <w:rsid w:val="0078467E"/>
    <w:rsid w:val="007A5268"/>
    <w:rsid w:val="008F05E2"/>
    <w:rsid w:val="009F1E87"/>
    <w:rsid w:val="00AC1EDF"/>
    <w:rsid w:val="00CC1C34"/>
    <w:rsid w:val="00F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195E7-E07E-4FE1-8E2B-D5ECAA9B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1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7A5268"/>
    <w:pPr>
      <w:keepNext/>
      <w:keepLines/>
      <w:spacing w:beforeLines="50" w:before="50" w:line="360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A5268"/>
    <w:pPr>
      <w:keepNext/>
      <w:keepLines/>
      <w:spacing w:beforeLines="50" w:before="50" w:line="360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7A5268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7A5268"/>
    <w:rPr>
      <w:rFonts w:asciiTheme="majorHAnsi" w:eastAsiaTheme="majorEastAsia" w:hAnsiTheme="majorHAnsi" w:cstheme="majorBidi"/>
      <w:b/>
      <w:bCs/>
      <w:szCs w:val="28"/>
    </w:rPr>
  </w:style>
  <w:style w:type="paragraph" w:styleId="a3">
    <w:name w:val="List Paragraph"/>
    <w:basedOn w:val="a"/>
    <w:uiPriority w:val="34"/>
    <w:qFormat/>
    <w:rsid w:val="007A5268"/>
    <w:pPr>
      <w:ind w:firstLineChars="200" w:firstLine="420"/>
    </w:pPr>
  </w:style>
  <w:style w:type="table" w:customStyle="1" w:styleId="11">
    <w:name w:val="网格型1"/>
    <w:basedOn w:val="a1"/>
    <w:next w:val="a4"/>
    <w:uiPriority w:val="39"/>
    <w:rsid w:val="007A52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4"/>
    <w:uiPriority w:val="39"/>
    <w:rsid w:val="007A52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uiPriority w:val="39"/>
    <w:rsid w:val="007A52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A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C1C3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1818</Characters>
  <Application>Microsoft Office Word</Application>
  <DocSecurity>0</DocSecurity>
  <Lines>15</Lines>
  <Paragraphs>4</Paragraphs>
  <ScaleCrop>false</ScaleCrop>
  <Company>Lenovo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闫立</cp:lastModifiedBy>
  <cp:revision>3</cp:revision>
  <dcterms:created xsi:type="dcterms:W3CDTF">2018-12-21T11:09:00Z</dcterms:created>
  <dcterms:modified xsi:type="dcterms:W3CDTF">2018-12-29T07:24:00Z</dcterms:modified>
</cp:coreProperties>
</file>