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0" w:firstLineChars="50"/>
        <w:rPr>
          <w:rFonts w:hint="eastAsia" w:ascii="黑体" w:eastAsia="黑体"/>
        </w:rPr>
      </w:pPr>
      <w:r>
        <w:rPr>
          <w:rFonts w:hint="eastAsia" w:ascii="黑体" w:eastAsia="黑体"/>
        </w:rPr>
        <w:t>附  件</w:t>
      </w:r>
    </w:p>
    <w:p>
      <w:pPr>
        <w:rPr>
          <w:rFonts w:hint="eastAsia" w:ascii="黑体" w:eastAsia="黑体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新设高等职业学校2018年设置专业名单</w:t>
      </w:r>
    </w:p>
    <w:tbl>
      <w:tblPr>
        <w:tblStyle w:val="3"/>
        <w:tblW w:w="89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736"/>
        <w:gridCol w:w="1180"/>
        <w:gridCol w:w="2520"/>
        <w:gridCol w:w="980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bCs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pacing w:val="-14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bCs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pacing w:val="-14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bCs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pacing w:val="-14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bCs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pacing w:val="-14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bCs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pacing w:val="-14"/>
                <w:kern w:val="0"/>
                <w:sz w:val="24"/>
                <w:szCs w:val="24"/>
              </w:rPr>
              <w:t>学制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bCs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pacing w:val="-14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河南地矿职业学院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520102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地质调查与矿产普查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河南地矿职业学院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520202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水文与工程地质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河南地矿职业学院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520301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工程测量技术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河南地矿职业学院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520105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宝玉石鉴定与加工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河南地矿职业学院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630302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河南物流职业学院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630903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物流管理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河南物流职业学院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630801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河南物流职业学院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630302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河南物流职业学院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610119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物联网应用技术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平顶山职业技术学院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530103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电力系统自动化技术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平顶山职业技术学院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560302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电气自动化技术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平顶山职业技术学院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650204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戏曲表演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平顶山职业技术学院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650101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艺术设计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信阳航空职业学院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600409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飞机机电设备维修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信阳航空职业学院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600405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空中乘务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信阳航空职业学院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600401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民航运输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信阳航空职业学院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600406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民航安全技术管理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信阳航空职业学院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560610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 xml:space="preserve">无人机应用技术 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郑州卫生健康职业学院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620201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护理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郑州卫生健康职业学院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620202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助产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郑州卫生健康职业学院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620501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康复治疗技术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郑州卫生健康职业学院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620503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中医康复技术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cs="宋体"/>
                <w:spacing w:val="-14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E351F"/>
    <w:rsid w:val="605E351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rFonts w:eastAsia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2018-06-19T03:43:00Z</dcterms:created>
  <dc:creator>jytmh</dc:creator>
  <cp:lastModifiedBy>jytmh</cp:lastModifiedBy>
  <dcterms:modified xsi:type="dcterms:W3CDTF">2018-06-19T03:54:20Z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